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C2B0" w14:textId="567328CF" w:rsidR="0032720F" w:rsidRDefault="0035324C">
      <w:r>
        <w:t>Ashley Scott is currently the Government and Community Affairs Director at the Oklahoma Insurance Department</w:t>
      </w:r>
      <w:r w:rsidR="0032720F">
        <w:t xml:space="preserve">, where she is responsible for the advancement of </w:t>
      </w:r>
      <w:r w:rsidR="00266FA6">
        <w:t xml:space="preserve">its </w:t>
      </w:r>
      <w:r w:rsidR="0032720F">
        <w:t>annual legislative agenda, development of agency rules, and coordinati</w:t>
      </w:r>
      <w:r w:rsidR="00266FA6">
        <w:t>o</w:t>
      </w:r>
      <w:r w:rsidR="0032720F">
        <w:t>n</w:t>
      </w:r>
      <w:r w:rsidR="00266FA6">
        <w:t xml:space="preserve"> of</w:t>
      </w:r>
      <w:r w:rsidR="0032720F">
        <w:t xml:space="preserve"> policy initiatives with key insurance stakeholders</w:t>
      </w:r>
      <w:r>
        <w:t xml:space="preserve">. </w:t>
      </w:r>
    </w:p>
    <w:p w14:paraId="2539CC0F" w14:textId="34A9F38A" w:rsidR="0035324C" w:rsidRDefault="00C269E9" w:rsidP="0032720F">
      <w:r>
        <w:t xml:space="preserve">During the 15 years she has served the State of Oklahoma, Ashley has earned a reputation </w:t>
      </w:r>
      <w:r w:rsidR="009E5566">
        <w:t>for</w:t>
      </w:r>
      <w:r>
        <w:t xml:space="preserve"> integrity, authenticity, and </w:t>
      </w:r>
      <w:r w:rsidR="009E5566">
        <w:t>diligence</w:t>
      </w:r>
      <w:r w:rsidR="005E09A3">
        <w:t xml:space="preserve">. </w:t>
      </w:r>
      <w:r w:rsidR="0032720F">
        <w:t xml:space="preserve">Previously, </w:t>
      </w:r>
      <w:r w:rsidR="0035324C">
        <w:t xml:space="preserve">Ashley </w:t>
      </w:r>
      <w:r w:rsidR="0032720F">
        <w:t xml:space="preserve">served as the legislative liaison at the Oklahoma State Department of Health and </w:t>
      </w:r>
      <w:r w:rsidR="0035324C">
        <w:t>has a long history of policy work at the Oklahoma State Capitol. She began working at the House of Representatives in 2007 and quickly rose through the ranks, working under the</w:t>
      </w:r>
      <w:r w:rsidR="0032720F">
        <w:t xml:space="preserve"> Majority</w:t>
      </w:r>
      <w:r w:rsidR="0035324C">
        <w:t xml:space="preserve"> Floor Leader, the Speaker Pro Tempore, and </w:t>
      </w:r>
      <w:r w:rsidR="0032720F">
        <w:t>as the legislative coordinator for two Speakers.</w:t>
      </w:r>
      <w:r w:rsidR="00A41F92">
        <w:t xml:space="preserve"> </w:t>
      </w:r>
    </w:p>
    <w:p w14:paraId="452DA1BD" w14:textId="71194B86" w:rsidR="0035324C" w:rsidRDefault="0035324C">
      <w:r>
        <w:t xml:space="preserve">Ashley has a </w:t>
      </w:r>
      <w:r w:rsidR="0032720F">
        <w:t>bachelor’s degree</w:t>
      </w:r>
      <w:r>
        <w:t xml:space="preserve"> in English from the University of Central Oklahoma</w:t>
      </w:r>
      <w:r w:rsidR="0032720F">
        <w:t xml:space="preserve">. </w:t>
      </w:r>
      <w:r w:rsidR="00C269E9">
        <w:t>Ashley was born and raised in Choctaw, Oklahoma, where she now resides with her husband, Mark, and their three daughters.</w:t>
      </w:r>
    </w:p>
    <w:sectPr w:rsidR="0035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4C"/>
    <w:rsid w:val="001A563E"/>
    <w:rsid w:val="0021077F"/>
    <w:rsid w:val="00266FA6"/>
    <w:rsid w:val="0032720F"/>
    <w:rsid w:val="0035324C"/>
    <w:rsid w:val="005E09A3"/>
    <w:rsid w:val="0065351C"/>
    <w:rsid w:val="00904B37"/>
    <w:rsid w:val="009E5566"/>
    <w:rsid w:val="00A41F92"/>
    <w:rsid w:val="00BC7824"/>
    <w:rsid w:val="00C2339D"/>
    <w:rsid w:val="00C269E9"/>
    <w:rsid w:val="00EC7D68"/>
    <w:rsid w:val="00F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630C"/>
  <w15:chartTrackingRefBased/>
  <w15:docId w15:val="{7A19F2C7-8C42-4CC8-A0EF-CAA98EEE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Scott</dc:creator>
  <cp:keywords/>
  <dc:description/>
  <cp:lastModifiedBy>Ashley Scott</cp:lastModifiedBy>
  <cp:revision>3</cp:revision>
  <dcterms:created xsi:type="dcterms:W3CDTF">2022-10-03T20:41:00Z</dcterms:created>
  <dcterms:modified xsi:type="dcterms:W3CDTF">2022-10-03T20:42:00Z</dcterms:modified>
</cp:coreProperties>
</file>